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F410" w14:textId="77777777" w:rsidR="00723E7F" w:rsidRPr="008838C7" w:rsidRDefault="00723E7F">
      <w:pPr>
        <w:adjustRightInd/>
        <w:spacing w:line="278" w:lineRule="exact"/>
        <w:jc w:val="center"/>
        <w:rPr>
          <w:rFonts w:ascii="ＭＳ 明朝" w:hAnsi="Times New Roman" w:cs="Times New Roman"/>
        </w:rPr>
      </w:pPr>
    </w:p>
    <w:p w14:paraId="5798E90C" w14:textId="77777777" w:rsidR="00723E7F" w:rsidRPr="008838C7" w:rsidRDefault="00723E7F" w:rsidP="00105E3C">
      <w:pPr>
        <w:adjustRightInd/>
        <w:spacing w:line="278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（　</w:t>
      </w:r>
      <w:r w:rsidR="00105E3C" w:rsidRPr="008838C7">
        <w:rPr>
          <w:rFonts w:ascii="ＭＳ 明朝" w:eastAsia="ＭＳ ゴシック" w:hAnsi="Times New Roman" w:cs="ＭＳ ゴシック" w:hint="eastAsia"/>
          <w:sz w:val="24"/>
          <w:szCs w:val="24"/>
        </w:rPr>
        <w:t xml:space="preserve">標　準　</w:t>
      </w:r>
      <w:r w:rsidRPr="008838C7">
        <w:rPr>
          <w:rFonts w:ascii="ＭＳ 明朝" w:eastAsia="ＭＳ ゴシック" w:hAnsi="Times New Roman" w:cs="ＭＳ ゴシック" w:hint="eastAsia"/>
          <w:sz w:val="24"/>
          <w:szCs w:val="24"/>
        </w:rPr>
        <w:t>様　式　）</w:t>
      </w:r>
    </w:p>
    <w:p w14:paraId="20314608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1D585E20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621FB47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755AED9A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C5A2BE0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448121C" w14:textId="77777777" w:rsidR="00045E98" w:rsidRDefault="00045E98" w:rsidP="00F85464">
      <w:pPr>
        <w:adjustRightInd/>
        <w:spacing w:line="1040" w:lineRule="exact"/>
        <w:jc w:val="center"/>
        <w:rPr>
          <w:rFonts w:asciiTheme="majorEastAsia" w:eastAsiaTheme="majorEastAsia" w:hAnsiTheme="majorEastAsia"/>
          <w:spacing w:val="-10"/>
          <w:w w:val="73"/>
          <w:sz w:val="68"/>
          <w:szCs w:val="68"/>
        </w:rPr>
      </w:pPr>
      <w:r>
        <w:rPr>
          <w:rFonts w:asciiTheme="majorEastAsia" w:eastAsiaTheme="majorEastAsia" w:hAnsiTheme="majorEastAsia" w:hint="eastAsia"/>
          <w:spacing w:val="-10"/>
          <w:w w:val="73"/>
          <w:sz w:val="68"/>
          <w:szCs w:val="68"/>
        </w:rPr>
        <w:t>若年層の道内鉄道利用促進プロモーション</w:t>
      </w:r>
    </w:p>
    <w:p w14:paraId="6A51FED3" w14:textId="39E4A984" w:rsidR="00723E7F" w:rsidRPr="00BD04AC" w:rsidRDefault="00BD04AC" w:rsidP="00F85464">
      <w:pPr>
        <w:adjustRightInd/>
        <w:spacing w:line="1040" w:lineRule="exact"/>
        <w:jc w:val="center"/>
        <w:rPr>
          <w:rFonts w:asciiTheme="majorEastAsia" w:eastAsiaTheme="majorEastAsia" w:hAnsiTheme="majorEastAsia"/>
          <w:spacing w:val="-10"/>
          <w:w w:val="73"/>
          <w:sz w:val="68"/>
          <w:szCs w:val="68"/>
        </w:rPr>
      </w:pPr>
      <w:r w:rsidRPr="00BD04AC">
        <w:rPr>
          <w:rFonts w:asciiTheme="majorEastAsia" w:eastAsiaTheme="majorEastAsia" w:hAnsiTheme="majorEastAsia" w:hint="eastAsia"/>
          <w:spacing w:val="-10"/>
          <w:w w:val="73"/>
          <w:sz w:val="68"/>
          <w:szCs w:val="68"/>
        </w:rPr>
        <w:t>事業</w:t>
      </w:r>
      <w:r w:rsidR="00057CAE" w:rsidRPr="00BD04AC">
        <w:rPr>
          <w:rFonts w:asciiTheme="majorEastAsia" w:eastAsiaTheme="majorEastAsia" w:hAnsiTheme="majorEastAsia" w:hint="eastAsia"/>
          <w:spacing w:val="-10"/>
          <w:w w:val="73"/>
          <w:sz w:val="68"/>
          <w:szCs w:val="68"/>
        </w:rPr>
        <w:t>委託業務</w:t>
      </w:r>
    </w:p>
    <w:p w14:paraId="66A9C54F" w14:textId="77777777" w:rsidR="00DE604E" w:rsidRPr="008838C7" w:rsidRDefault="00DE604E" w:rsidP="00723E7F">
      <w:pPr>
        <w:adjustRightInd/>
        <w:spacing w:line="440" w:lineRule="exact"/>
        <w:jc w:val="center"/>
        <w:rPr>
          <w:rFonts w:ascii="ＭＳ 明朝" w:hAnsi="Times New Roman" w:cs="Times New Roman"/>
        </w:rPr>
      </w:pPr>
    </w:p>
    <w:p w14:paraId="1A034DA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BC7C7DB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A4AE684" w14:textId="77777777" w:rsidR="00723E7F" w:rsidRPr="008838C7" w:rsidRDefault="00723E7F">
      <w:pPr>
        <w:adjustRightInd/>
        <w:spacing w:line="880" w:lineRule="exact"/>
        <w:jc w:val="center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b/>
          <w:bCs/>
          <w:spacing w:val="182"/>
          <w:sz w:val="80"/>
          <w:szCs w:val="80"/>
        </w:rPr>
        <w:t>企画提案</w:t>
      </w:r>
      <w:r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書</w:t>
      </w:r>
      <w:r w:rsidR="00F71FEA" w:rsidRPr="008838C7">
        <w:rPr>
          <w:rFonts w:ascii="ＭＳ 明朝" w:eastAsia="ＭＳ ゴシック" w:hAnsi="Times New Roman" w:cs="ＭＳ ゴシック" w:hint="eastAsia"/>
          <w:b/>
          <w:bCs/>
          <w:sz w:val="80"/>
          <w:szCs w:val="80"/>
        </w:rPr>
        <w:t>（案）</w:t>
      </w:r>
    </w:p>
    <w:p w14:paraId="767A1424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463A024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D0350AE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33B079D" w14:textId="77777777" w:rsidR="007B2250" w:rsidRPr="008838C7" w:rsidRDefault="007B2250">
      <w:pPr>
        <w:adjustRightInd/>
        <w:spacing w:line="278" w:lineRule="exact"/>
        <w:rPr>
          <w:rFonts w:ascii="ＭＳ 明朝" w:hAnsi="Times New Roman" w:cs="Times New Roman"/>
        </w:rPr>
      </w:pPr>
    </w:p>
    <w:p w14:paraId="4A9FFB2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767327A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AC58172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4603C06A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8F97FB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6A58E2F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84C80D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79F74A76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1EF07DF7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0B1D3231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7A1B43E2" w14:textId="77777777" w:rsidR="00723E7F" w:rsidRPr="008838C7" w:rsidRDefault="00723E7F">
      <w:pPr>
        <w:adjustRightInd/>
        <w:spacing w:line="374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    </w:t>
      </w:r>
      <w:r w:rsidRPr="008838C7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b/>
          <w:bCs/>
          <w:spacing w:val="-2"/>
          <w:sz w:val="34"/>
          <w:szCs w:val="34"/>
        </w:rPr>
        <w:t>企画提案者名</w:t>
      </w:r>
    </w:p>
    <w:p w14:paraId="03083D40" w14:textId="77777777" w:rsidR="00723E7F" w:rsidRPr="008838C7" w:rsidRDefault="00CA1C48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5006D6" wp14:editId="4123195B">
                <wp:simplePos x="0" y="0"/>
                <wp:positionH relativeFrom="column">
                  <wp:posOffset>447040</wp:posOffset>
                </wp:positionH>
                <wp:positionV relativeFrom="paragraph">
                  <wp:posOffset>153670</wp:posOffset>
                </wp:positionV>
                <wp:extent cx="4794250" cy="0"/>
                <wp:effectExtent l="17145" t="14605" r="1778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5791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2.1pt" to="4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5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" o:allowincell="f" strokeweight=".525mm"/>
            </w:pict>
          </mc:Fallback>
        </mc:AlternateContent>
      </w:r>
    </w:p>
    <w:p w14:paraId="6E22755F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3AFDB566" w14:textId="77777777" w:rsidR="008838C7" w:rsidRPr="008838C7" w:rsidRDefault="008838C7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hAnsi="Times New Roman" w:cs="Times New Roman"/>
        </w:rPr>
        <w:br w:type="page"/>
      </w:r>
    </w:p>
    <w:p w14:paraId="3224EC96" w14:textId="77777777" w:rsidR="00723E7F" w:rsidRPr="008838C7" w:rsidRDefault="0015128A">
      <w:pPr>
        <w:adjustRightInd/>
        <w:spacing w:line="278" w:lineRule="exact"/>
        <w:rPr>
          <w:rFonts w:asciiTheme="majorEastAsia" w:eastAsiaTheme="majorEastAsia" w:hAnsiTheme="majorEastAsia" w:cs="Times New Roman"/>
          <w:sz w:val="22"/>
          <w:szCs w:val="22"/>
        </w:rPr>
      </w:pPr>
      <w:r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lastRenderedPageBreak/>
        <w:t>１　会社</w:t>
      </w:r>
      <w:r w:rsidR="006C6464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等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概要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2629"/>
        <w:gridCol w:w="2523"/>
        <w:gridCol w:w="2524"/>
      </w:tblGrid>
      <w:tr w:rsidR="00723E7F" w:rsidRPr="008838C7" w14:paraId="39DB6D28" w14:textId="77777777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0ADC" w14:textId="77777777" w:rsidR="006B516B" w:rsidRPr="008838C7" w:rsidRDefault="006B516B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8838C7">
              <w:rPr>
                <w:rFonts w:asciiTheme="majorEastAsia" w:eastAsiaTheme="majorEastAsia" w:hAnsiTheme="majorEastAsia" w:cs="Times New Roman" w:hint="eastAsia"/>
              </w:rPr>
              <w:t>会  社  名</w:t>
            </w:r>
          </w:p>
          <w:p w14:paraId="69CE87FD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（法人名）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EE9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5025167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04A13AB8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6B87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4"/>
                <w:sz w:val="22"/>
                <w:szCs w:val="22"/>
              </w:rPr>
              <w:t>所在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54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173C6FF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5D92F290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5759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代表者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B52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366F0EA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197AF222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77D8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資本金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等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8B2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4E90863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04C22C15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D4A0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設立時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期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C28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7EF7D56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58457365" w14:textId="77777777" w:rsidTr="00B80FC4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D183" w14:textId="77777777" w:rsidR="00723E7F" w:rsidRPr="008838C7" w:rsidRDefault="00604E31" w:rsidP="001F00F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16"/>
                <w:sz w:val="22"/>
                <w:szCs w:val="22"/>
              </w:rPr>
              <w:t>従業員数</w:t>
            </w:r>
          </w:p>
        </w:tc>
        <w:tc>
          <w:tcPr>
            <w:tcW w:w="7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44B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Times New Roman" w:cs="Times New Roman"/>
              </w:rPr>
            </w:pPr>
          </w:p>
          <w:p w14:paraId="2BAAF35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57998176" w14:textId="77777777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8C507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  <w:p w14:paraId="7D5B877D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過去３年の</w:t>
            </w: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売上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高</w:t>
            </w:r>
          </w:p>
          <w:p w14:paraId="3B69C09E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5120" w14:textId="49A8D062" w:rsidR="00BF413C" w:rsidRPr="00BD04AC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令和</w:t>
            </w:r>
            <w:r w:rsidR="000976C0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４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年度（20</w:t>
            </w:r>
            <w:r w:rsidR="008838C7"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2</w:t>
            </w:r>
            <w:r w:rsidR="000976C0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2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5DA82FC2" w14:textId="77777777" w:rsidR="00723E7F" w:rsidRPr="00BD04AC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1E57" w14:textId="6D296FEF" w:rsidR="00BF413C" w:rsidRPr="00BD04AC" w:rsidRDefault="00BF413C" w:rsidP="00BF413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令和</w:t>
            </w:r>
            <w:r w:rsidR="000976C0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５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年度（202</w:t>
            </w:r>
            <w:r w:rsidR="000976C0">
              <w:rPr>
                <w:rFonts w:asciiTheme="majorEastAsia" w:eastAsiaTheme="majorEastAsia" w:hAnsiTheme="majorEastAsia" w:cs="ＭＳ ゴシック"/>
                <w:spacing w:val="-2"/>
                <w:sz w:val="22"/>
                <w:szCs w:val="22"/>
              </w:rPr>
              <w:t>3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7BC1A28E" w14:textId="77777777" w:rsidR="00723E7F" w:rsidRPr="00BD04AC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F35" w14:textId="19B010BA" w:rsidR="0038425C" w:rsidRPr="00BD04AC" w:rsidRDefault="00BF413C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令和</w:t>
            </w:r>
            <w:r w:rsidR="000976C0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６</w:t>
            </w:r>
            <w:r w:rsidR="0038425C"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年度（</w:t>
            </w:r>
            <w:r w:rsidR="00846B41"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202</w:t>
            </w:r>
            <w:r w:rsidR="000976C0">
              <w:rPr>
                <w:rFonts w:asciiTheme="majorEastAsia" w:eastAsiaTheme="majorEastAsia" w:hAnsiTheme="majorEastAsia" w:cs="ＭＳ ゴシック"/>
                <w:spacing w:val="-2"/>
                <w:sz w:val="22"/>
                <w:szCs w:val="22"/>
              </w:rPr>
              <w:t>4</w:t>
            </w:r>
            <w:r w:rsidR="0038425C"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08023435" w14:textId="77777777" w:rsidR="00723E7F" w:rsidRPr="00BD04AC" w:rsidRDefault="00723E7F" w:rsidP="00134103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 </w:t>
            </w:r>
          </w:p>
        </w:tc>
      </w:tr>
      <w:tr w:rsidR="00723E7F" w:rsidRPr="008838C7" w14:paraId="03C777A5" w14:textId="77777777"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6C27" w14:textId="77777777" w:rsidR="00723E7F" w:rsidRPr="008838C7" w:rsidRDefault="00723E7F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D74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35359B9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9192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3243843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838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4A499434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14:paraId="1645A5DF" w14:textId="77777777" w:rsidR="00723E7F" w:rsidRPr="008838C7" w:rsidRDefault="00723E7F">
      <w:pPr>
        <w:adjustRightInd/>
        <w:spacing w:line="312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14"/>
          <w:sz w:val="24"/>
          <w:szCs w:val="24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【参</w:t>
      </w:r>
      <w:r w:rsidRPr="008838C7">
        <w:rPr>
          <w:rFonts w:ascii="ＭＳ ゴシック" w:hAnsi="ＭＳ ゴシック" w:cs="ＭＳ ゴシック"/>
          <w:sz w:val="22"/>
          <w:szCs w:val="22"/>
        </w:rPr>
        <w:t xml:space="preserve">  </w:t>
      </w:r>
      <w:r w:rsidRPr="008838C7">
        <w:rPr>
          <w:rFonts w:ascii="ＭＳ 明朝" w:eastAsia="ＭＳ ゴシック" w:hAnsi="Times New Roman" w:cs="ＭＳ ゴシック" w:hint="eastAsia"/>
          <w:spacing w:val="-14"/>
          <w:sz w:val="22"/>
          <w:szCs w:val="22"/>
        </w:rPr>
        <w:t>考】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1"/>
        <w:gridCol w:w="2629"/>
        <w:gridCol w:w="2523"/>
        <w:gridCol w:w="2524"/>
      </w:tblGrid>
      <w:tr w:rsidR="00BD04AC" w:rsidRPr="008838C7" w14:paraId="65C91D83" w14:textId="77777777" w:rsidTr="00B80FC4"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8F926F2" w14:textId="77777777" w:rsidR="00BD04AC" w:rsidRPr="008838C7" w:rsidRDefault="00BD04AC" w:rsidP="00BD04A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5957B79A" w14:textId="77777777" w:rsidR="00BD04AC" w:rsidRPr="008838C7" w:rsidRDefault="00BD04AC" w:rsidP="00BD04A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36"/>
                <w:sz w:val="22"/>
                <w:szCs w:val="22"/>
              </w:rPr>
              <w:t>官公庁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の</w:t>
            </w:r>
            <w:r w:rsidRPr="008838C7"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114"/>
                <w:sz w:val="22"/>
                <w:szCs w:val="22"/>
              </w:rPr>
              <w:t>実績</w:t>
            </w:r>
            <w:r w:rsidRPr="008838C7">
              <w:rPr>
                <w:rFonts w:ascii="ＭＳ 明朝" w:eastAsia="ＭＳ ゴシック" w:hAnsi="Times New Roman" w:cs="ＭＳ ゴシック" w:hint="eastAsia"/>
                <w:sz w:val="22"/>
                <w:szCs w:val="22"/>
              </w:rPr>
              <w:t>額</w:t>
            </w:r>
          </w:p>
          <w:p w14:paraId="152B76CD" w14:textId="77777777" w:rsidR="00BD04AC" w:rsidRPr="008838C7" w:rsidRDefault="00BD04AC" w:rsidP="00BD04A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4082" w14:textId="2C461C06" w:rsidR="00BD04AC" w:rsidRPr="00BD04AC" w:rsidRDefault="00BD04AC" w:rsidP="00BD04A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令和</w:t>
            </w:r>
            <w:r w:rsidR="000976C0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４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年度（202</w:t>
            </w:r>
            <w:r w:rsidR="000976C0">
              <w:rPr>
                <w:rFonts w:asciiTheme="majorEastAsia" w:eastAsiaTheme="majorEastAsia" w:hAnsiTheme="majorEastAsia" w:cs="ＭＳ ゴシック"/>
                <w:spacing w:val="-2"/>
                <w:sz w:val="22"/>
                <w:szCs w:val="22"/>
              </w:rPr>
              <w:t>2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29AC913F" w14:textId="77777777" w:rsidR="00BD04AC" w:rsidRPr="00BD04AC" w:rsidRDefault="00BD04AC" w:rsidP="00BD04A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E571" w14:textId="02843ED2" w:rsidR="00BD04AC" w:rsidRPr="00BD04AC" w:rsidRDefault="00BD04AC" w:rsidP="00BD04A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令和</w:t>
            </w:r>
            <w:r w:rsidR="000976C0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５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年度（202</w:t>
            </w:r>
            <w:r w:rsidR="000976C0">
              <w:rPr>
                <w:rFonts w:asciiTheme="majorEastAsia" w:eastAsiaTheme="majorEastAsia" w:hAnsiTheme="majorEastAsia" w:cs="ＭＳ ゴシック"/>
                <w:spacing w:val="-2"/>
                <w:sz w:val="22"/>
                <w:szCs w:val="22"/>
              </w:rPr>
              <w:t>3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0D0B0BCD" w14:textId="77777777" w:rsidR="00BD04AC" w:rsidRPr="00BD04AC" w:rsidRDefault="00BD04AC" w:rsidP="00BD04A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296" w14:textId="618E477B" w:rsidR="00BD04AC" w:rsidRPr="00BD04AC" w:rsidRDefault="00BD04AC" w:rsidP="00BD04A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令和</w:t>
            </w:r>
            <w:r w:rsidR="000976C0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６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年度（202</w:t>
            </w:r>
            <w:r w:rsidR="000976C0">
              <w:rPr>
                <w:rFonts w:asciiTheme="majorEastAsia" w:eastAsiaTheme="majorEastAsia" w:hAnsiTheme="majorEastAsia" w:cs="ＭＳ ゴシック"/>
                <w:spacing w:val="-2"/>
                <w:sz w:val="22"/>
                <w:szCs w:val="22"/>
              </w:rPr>
              <w:t>4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2"/>
                <w:sz w:val="22"/>
                <w:szCs w:val="22"/>
              </w:rPr>
              <w:t>年度）</w:t>
            </w:r>
          </w:p>
          <w:p w14:paraId="06C8F0C3" w14:textId="77777777" w:rsidR="00BD04AC" w:rsidRPr="00BD04AC" w:rsidRDefault="00BD04AC" w:rsidP="00BD04AC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D04AC">
              <w:rPr>
                <w:rFonts w:asciiTheme="majorEastAsia" w:eastAsiaTheme="majorEastAsia" w:hAnsiTheme="majorEastAsia" w:cs="Times New Roman"/>
                <w:sz w:val="16"/>
                <w:szCs w:val="16"/>
              </w:rPr>
              <w:t xml:space="preserve"> </w:t>
            </w:r>
          </w:p>
        </w:tc>
      </w:tr>
      <w:tr w:rsidR="00B80FC4" w:rsidRPr="008838C7" w14:paraId="16C78B1D" w14:textId="77777777" w:rsidTr="00B80FC4">
        <w:trPr>
          <w:trHeight w:val="624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7E1F07" w14:textId="77777777" w:rsidR="00B80FC4" w:rsidRPr="008838C7" w:rsidRDefault="00B80FC4">
            <w:pPr>
              <w:overflowPunct/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33B9" w14:textId="77777777"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48C21480" w14:textId="77777777"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599A" w14:textId="77777777"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0E0F4064" w14:textId="77777777"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ED4" w14:textId="77777777"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  <w:p w14:paraId="1C482531" w14:textId="77777777" w:rsidR="00B80FC4" w:rsidRPr="008838C7" w:rsidRDefault="00B80FC4">
            <w:pPr>
              <w:suppressAutoHyphens/>
              <w:kinsoku w:val="0"/>
              <w:wordWrap w:val="0"/>
              <w:autoSpaceDE w:val="0"/>
              <w:autoSpaceDN w:val="0"/>
              <w:spacing w:line="312" w:lineRule="exact"/>
              <w:rPr>
                <w:rFonts w:ascii="ＭＳ 明朝" w:hAnsi="Times New Roman" w:cs="Times New Roman"/>
              </w:rPr>
            </w:pPr>
          </w:p>
        </w:tc>
      </w:tr>
    </w:tbl>
    <w:p w14:paraId="0030A7DD" w14:textId="77777777" w:rsidR="00723E7F" w:rsidRPr="008838C7" w:rsidRDefault="00723E7F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9"/>
        <w:gridCol w:w="3260"/>
        <w:gridCol w:w="2944"/>
      </w:tblGrid>
      <w:tr w:rsidR="00723E7F" w:rsidRPr="008838C7" w14:paraId="0609C4B8" w14:textId="77777777" w:rsidTr="00B80FC4"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A471F8" w14:textId="7872FEA6" w:rsidR="00723E7F" w:rsidRPr="008838C7" w:rsidRDefault="00846B41" w:rsidP="0038425C">
            <w:pPr>
              <w:suppressAutoHyphens/>
              <w:kinsoku w:val="0"/>
              <w:autoSpaceDE w:val="0"/>
              <w:autoSpaceDN w:val="0"/>
              <w:spacing w:line="312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道の令和</w:t>
            </w:r>
            <w:r w:rsidR="000976C0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６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年度（</w:t>
            </w:r>
            <w:r w:rsidRPr="00BD04AC">
              <w:rPr>
                <w:rFonts w:asciiTheme="majorEastAsia" w:eastAsiaTheme="majorEastAsia" w:hAnsiTheme="majorEastAsia" w:cs="ＭＳ ゴシック" w:hint="eastAsia"/>
                <w:spacing w:val="-6"/>
                <w:sz w:val="22"/>
                <w:szCs w:val="22"/>
              </w:rPr>
              <w:t>202</w:t>
            </w:r>
            <w:r w:rsidR="000976C0">
              <w:rPr>
                <w:rFonts w:asciiTheme="majorEastAsia" w:eastAsiaTheme="majorEastAsia" w:hAnsiTheme="majorEastAsia" w:cs="ＭＳ ゴシック"/>
                <w:spacing w:val="-6"/>
                <w:sz w:val="22"/>
                <w:szCs w:val="22"/>
              </w:rPr>
              <w:t>4</w:t>
            </w:r>
            <w:r w:rsidR="0038425C" w:rsidRPr="008838C7">
              <w:rPr>
                <w:rFonts w:ascii="ＭＳ 明朝" w:eastAsia="ＭＳ ゴシック" w:hAnsi="Times New Roman" w:cs="ＭＳ ゴシック" w:hint="eastAsia"/>
                <w:spacing w:val="-6"/>
                <w:sz w:val="22"/>
                <w:szCs w:val="22"/>
              </w:rPr>
              <w:t>年度）</w:t>
            </w:r>
          </w:p>
          <w:p w14:paraId="70B52922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86"/>
                <w:sz w:val="22"/>
                <w:szCs w:val="22"/>
              </w:rPr>
              <w:t>指名等件</w:t>
            </w:r>
            <w:r w:rsidRPr="008838C7">
              <w:rPr>
                <w:rFonts w:ascii="ＭＳ 明朝" w:eastAsia="ＭＳ ゴシック" w:hAnsi="Times New Roman" w:cs="ＭＳ ゴシック" w:hint="eastAsia"/>
                <w:spacing w:val="2"/>
                <w:sz w:val="22"/>
                <w:szCs w:val="22"/>
              </w:rPr>
              <w:t>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F71B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指名件数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CD74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0"/>
                <w:szCs w:val="20"/>
              </w:rPr>
              <w:t>落札件数</w:t>
            </w:r>
          </w:p>
        </w:tc>
      </w:tr>
      <w:tr w:rsidR="00723E7F" w:rsidRPr="008838C7" w14:paraId="0E2F0850" w14:textId="77777777" w:rsidTr="00B80FC4">
        <w:trPr>
          <w:trHeight w:val="371"/>
        </w:trPr>
        <w:tc>
          <w:tcPr>
            <w:tcW w:w="2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77C6" w14:textId="77777777" w:rsidR="00723E7F" w:rsidRPr="008838C7" w:rsidRDefault="00723E7F" w:rsidP="00B80FC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B1DC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10FA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  <w:tr w:rsidR="00723E7F" w:rsidRPr="008838C7" w14:paraId="02608CD3" w14:textId="77777777" w:rsidTr="00B80FC4">
        <w:trPr>
          <w:trHeight w:val="41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8F19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上記のうち</w:t>
            </w:r>
            <w:r w:rsidR="00542C99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総合政策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部分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8819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1501" w14:textId="77777777" w:rsidR="00723E7F" w:rsidRPr="008838C7" w:rsidRDefault="00723E7F" w:rsidP="00B80FC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</w:tbl>
    <w:p w14:paraId="4D073CBD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29B20072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２　総括責任者及び業務担当者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9"/>
        <w:gridCol w:w="3050"/>
        <w:gridCol w:w="2944"/>
      </w:tblGrid>
      <w:tr w:rsidR="00723E7F" w:rsidRPr="008838C7" w14:paraId="1E554808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E17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総括責任者</w:t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7A1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業務担当者</w:t>
            </w:r>
          </w:p>
        </w:tc>
      </w:tr>
      <w:tr w:rsidR="00723E7F" w:rsidRPr="008838C7" w14:paraId="33F56858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A8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7DD6FDD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196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1F991953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2A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  <w:p w14:paraId="3007BD49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2BABBC42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D51A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62EC3E2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4E98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3845D59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E5E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  <w:p w14:paraId="3E67B586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58BC2A8F" w14:textId="77777777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FD00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2833DEB7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D3B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6D0F01E1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F71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  <w:p w14:paraId="596026C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  <w:tr w:rsidR="00723E7F" w:rsidRPr="008838C7" w14:paraId="71ADB401" w14:textId="77777777" w:rsidTr="003C5495">
        <w:trPr>
          <w:trHeight w:val="546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855E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793E43AF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76ED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6D5A40BB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2F95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  <w:p w14:paraId="49984577" w14:textId="77777777" w:rsidR="00723E7F" w:rsidRPr="008838C7" w:rsidRDefault="00723E7F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hAnsi="Times New Roman" w:cs="Times New Roman"/>
              </w:rPr>
            </w:pPr>
          </w:p>
        </w:tc>
      </w:tr>
    </w:tbl>
    <w:p w14:paraId="2FDF7909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Times New Roman" w:hAnsi="Times New Roman" w:cs="Times New Roman"/>
          <w:sz w:val="24"/>
          <w:szCs w:val="24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※当業務を実際に担当することとなる方について記載してください。</w:t>
      </w:r>
    </w:p>
    <w:p w14:paraId="2B330CB0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 xml:space="preserve">　</w:t>
      </w:r>
      <w:r w:rsidRPr="008838C7">
        <w:rPr>
          <w:rFonts w:ascii="Times New Roman" w:hAnsi="Times New Roman" w:cs="Times New Roman"/>
          <w:sz w:val="22"/>
          <w:szCs w:val="22"/>
        </w:rPr>
        <w:t xml:space="preserve"> 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業務担当者が３名以上いる場合は、本様式を修正の上、全員分を記載してください</w:t>
      </w:r>
      <w:r w:rsidRPr="008838C7">
        <w:rPr>
          <w:rFonts w:ascii="ＭＳ 明朝" w:eastAsia="ＭＳ ゴシック" w:hAnsi="Times New Roman" w:cs="ＭＳ ゴシック" w:hint="eastAsia"/>
          <w:spacing w:val="-2"/>
          <w:sz w:val="24"/>
          <w:szCs w:val="24"/>
        </w:rPr>
        <w:t>。</w:t>
      </w:r>
    </w:p>
    <w:p w14:paraId="607A7B2D" w14:textId="77777777" w:rsidR="008838C7" w:rsidRPr="008838C7" w:rsidRDefault="008838C7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55D452E0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３　業務</w:t>
      </w:r>
      <w:r w:rsidR="00902773"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実施</w:t>
      </w: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t>体制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14:paraId="4A00FF2B" w14:textId="77777777" w:rsidTr="008838C7">
        <w:trPr>
          <w:trHeight w:val="743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39EF" w14:textId="77777777" w:rsidR="001B2831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十分な業務実施体制となっているかどうかという点について、業務を遂行する上で、</w:t>
            </w:r>
          </w:p>
          <w:p w14:paraId="31C76882" w14:textId="77777777" w:rsidR="000334BF" w:rsidRPr="008838C7" w:rsidRDefault="000334BF" w:rsidP="008838C7">
            <w:pPr>
              <w:adjustRightInd/>
              <w:spacing w:line="278" w:lineRule="exact"/>
              <w:ind w:firstLineChars="100" w:firstLine="210"/>
              <w:jc w:val="both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必要な専門知識・技術の有無等を踏まえて記載してください。</w:t>
            </w:r>
          </w:p>
        </w:tc>
      </w:tr>
    </w:tbl>
    <w:p w14:paraId="2349FA73" w14:textId="77777777"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color w:val="0000FF"/>
          <w:spacing w:val="-2"/>
          <w:sz w:val="22"/>
          <w:szCs w:val="22"/>
        </w:rPr>
      </w:pPr>
    </w:p>
    <w:p w14:paraId="6819E1D8" w14:textId="77777777" w:rsidR="005F208A" w:rsidRPr="008838C7" w:rsidRDefault="005F208A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43FA1407" w14:textId="77777777" w:rsidR="008838C7" w:rsidRPr="008838C7" w:rsidRDefault="008838C7" w:rsidP="00555BF8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6BDF3458" w14:textId="77777777" w:rsidR="00723E7F" w:rsidRPr="008838C7" w:rsidRDefault="00723E7F" w:rsidP="00555BF8">
      <w:pPr>
        <w:adjustRightInd/>
        <w:spacing w:line="278" w:lineRule="exact"/>
        <w:rPr>
          <w:rFonts w:ascii="ＭＳ ゴシック" w:eastAsia="ＭＳ ゴシック" w:hAnsi="ＭＳ ゴシック"/>
          <w:color w:val="auto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spacing w:val="-2"/>
          <w:sz w:val="22"/>
          <w:szCs w:val="22"/>
        </w:rPr>
        <w:lastRenderedPageBreak/>
        <w:t xml:space="preserve">４　</w:t>
      </w:r>
      <w:r w:rsidR="00095B03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過去に実施した</w:t>
      </w:r>
      <w:r w:rsidR="00095B03" w:rsidRPr="008838C7">
        <w:rPr>
          <w:rFonts w:ascii="ＭＳ ゴシック" w:eastAsia="ＭＳ ゴシック" w:hAnsi="ＭＳ ゴシック" w:hint="eastAsia"/>
          <w:color w:val="auto"/>
          <w:sz w:val="22"/>
          <w:szCs w:val="22"/>
        </w:rPr>
        <w:t>本事業と類似する業務実績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23E7F" w:rsidRPr="008838C7" w14:paraId="08142A6E" w14:textId="77777777" w:rsidTr="008838C7">
        <w:trPr>
          <w:trHeight w:val="709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1212" w14:textId="77777777"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過去に国・地方公共団体との契約で実施した類似業務を記載してください。</w:t>
            </w:r>
          </w:p>
          <w:p w14:paraId="1E0A315B" w14:textId="77777777" w:rsidR="00723E7F" w:rsidRPr="008838C7" w:rsidRDefault="001B2831" w:rsidP="008838C7">
            <w:pPr>
              <w:suppressAutoHyphens/>
              <w:kinsoku w:val="0"/>
              <w:autoSpaceDE w:val="0"/>
              <w:autoSpaceDN w:val="0"/>
              <w:rPr>
                <w:rFonts w:ascii="HG丸ｺﾞｼｯｸM-PRO" w:eastAsia="HG丸ｺﾞｼｯｸM-PRO" w:hAnsi="HG丸ｺﾞｼｯｸM-PRO" w:cs="Times New Roman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 xml:space="preserve">　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無い場合は、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民間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との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契約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で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実施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したもの</w:t>
            </w:r>
            <w:r w:rsidRPr="008838C7">
              <w:rPr>
                <w:rFonts w:ascii="HG丸ｺﾞｼｯｸM-PRO" w:eastAsia="HG丸ｺﾞｼｯｸM-PRO" w:hAnsi="HG丸ｺﾞｼｯｸM-PRO" w:cs="Times New Roman" w:hint="eastAsia"/>
                <w:color w:val="0000FF"/>
              </w:rPr>
              <w:t>を</w:t>
            </w:r>
            <w:r w:rsidRPr="008838C7">
              <w:rPr>
                <w:rFonts w:ascii="HG丸ｺﾞｼｯｸM-PRO" w:eastAsia="HG丸ｺﾞｼｯｸM-PRO" w:hAnsi="HG丸ｺﾞｼｯｸM-PRO" w:cs="Times New Roman"/>
                <w:color w:val="0000FF"/>
              </w:rPr>
              <w:t>記載してください。</w:t>
            </w:r>
          </w:p>
        </w:tc>
      </w:tr>
    </w:tbl>
    <w:p w14:paraId="08AC848C" w14:textId="77777777" w:rsidR="00723E7F" w:rsidRPr="008838C7" w:rsidRDefault="00723E7F">
      <w:pPr>
        <w:adjustRightInd/>
        <w:spacing w:line="278" w:lineRule="exact"/>
        <w:rPr>
          <w:rFonts w:ascii="ＭＳ 明朝" w:hAnsi="Times New Roman" w:cs="Times New Roman"/>
        </w:rPr>
      </w:pPr>
    </w:p>
    <w:p w14:paraId="5D65A661" w14:textId="77777777" w:rsidR="00D15234" w:rsidRPr="008838C7" w:rsidRDefault="00DE604E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５</w:t>
      </w:r>
      <w:r w:rsidR="007E07D0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業務処理</w:t>
      </w:r>
      <w:r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>スケジュール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7E07D0" w:rsidRPr="008838C7" w14:paraId="16F7823B" w14:textId="77777777" w:rsidTr="008838C7">
        <w:trPr>
          <w:trHeight w:val="8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C7EF" w14:textId="77777777" w:rsidR="001B2831" w:rsidRPr="008838C7" w:rsidRDefault="001B2831" w:rsidP="001B2831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北海道鉄道活性化協議会や関係者等との協議時期を含め、一連の流れが分かるように</w:t>
            </w:r>
          </w:p>
          <w:p w14:paraId="427ED67E" w14:textId="77777777" w:rsidR="00555BF8" w:rsidRPr="008838C7" w:rsidRDefault="001B2831" w:rsidP="008838C7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 w:rsidRPr="008838C7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記入してください。</w:t>
            </w:r>
          </w:p>
        </w:tc>
      </w:tr>
    </w:tbl>
    <w:p w14:paraId="304BDED6" w14:textId="77777777" w:rsidR="007E07D0" w:rsidRPr="008838C7" w:rsidRDefault="007E07D0" w:rsidP="007E07D0">
      <w:pPr>
        <w:adjustRightInd/>
        <w:spacing w:line="278" w:lineRule="exact"/>
        <w:rPr>
          <w:rFonts w:ascii="ＭＳ 明朝" w:eastAsia="ＭＳ ゴシック" w:hAnsi="Times New Roman" w:cs="ＭＳ ゴシック"/>
          <w:spacing w:val="-2"/>
          <w:sz w:val="22"/>
          <w:szCs w:val="22"/>
        </w:rPr>
      </w:pPr>
    </w:p>
    <w:p w14:paraId="69B08391" w14:textId="4F8A35DA" w:rsidR="00077A5C" w:rsidRPr="008838C7" w:rsidRDefault="00077A5C" w:rsidP="00077A5C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６</w:t>
      </w:r>
      <w:r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771453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利用促進・インフルエンサーを起用したプロモーション</w:t>
      </w:r>
      <w:r w:rsidR="00BD04AC" w:rsidRPr="00BD04AC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実施</w:t>
      </w:r>
      <w:r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077A5C" w:rsidRPr="008838C7" w14:paraId="6A9AF2E9" w14:textId="77777777" w:rsidTr="003969A0">
        <w:trPr>
          <w:trHeight w:val="8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AFC" w14:textId="400D0DCE" w:rsidR="00120033" w:rsidRPr="00120033" w:rsidRDefault="00771453" w:rsidP="00120033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プロモーションの実施手法及び</w:t>
            </w:r>
            <w:r w:rsidR="00120033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実施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期間について</w:t>
            </w:r>
            <w:r w:rsidR="00120033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記載してください。</w:t>
            </w:r>
          </w:p>
          <w:p w14:paraId="26AD824F" w14:textId="4709E8F5" w:rsidR="00077A5C" w:rsidRDefault="00E027A2" w:rsidP="00312BAD">
            <w:pPr>
              <w:suppressAutoHyphens/>
              <w:kinsoku w:val="0"/>
              <w:autoSpaceDE w:val="0"/>
              <w:autoSpaceDN w:val="0"/>
              <w:ind w:leftChars="100" w:left="210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道外の若年層に</w:t>
            </w:r>
            <w:r w:rsidR="00A472F4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訴求する手法やどのような内容で鉄道旅を促進していくか</w:t>
            </w:r>
            <w:r w:rsidR="00120033" w:rsidRPr="00120033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について</w:t>
            </w:r>
            <w:r w:rsidR="00120033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記載してください。</w:t>
            </w:r>
          </w:p>
          <w:p w14:paraId="696CE597" w14:textId="77777777" w:rsidR="00120033" w:rsidRDefault="00120033" w:rsidP="00120033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特に、次の点について詳しく記載してください。</w:t>
            </w:r>
          </w:p>
          <w:p w14:paraId="4FAFE35B" w14:textId="2A5B13C5" w:rsidR="00120033" w:rsidRDefault="00120033" w:rsidP="00312BAD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 xml:space="preserve">　・</w:t>
            </w:r>
            <w:r w:rsidR="00312BAD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若年層に響くプロモーションとするため</w:t>
            </w:r>
            <w:r w:rsidR="0038599B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のインフルエンサー起用の方向性と動画</w:t>
            </w:r>
            <w:r w:rsidR="00312BAD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内容</w:t>
            </w:r>
          </w:p>
          <w:p w14:paraId="6E212117" w14:textId="0695DBB3" w:rsidR="00312BAD" w:rsidRDefault="00312BAD" w:rsidP="00312BAD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 xml:space="preserve">　・起用するインフルエンサーの発信力</w:t>
            </w:r>
            <w:r w:rsidR="00AE61EE"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、事業期間内における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>再生回数の目標値</w:t>
            </w:r>
          </w:p>
          <w:p w14:paraId="464F4871" w14:textId="1292CC3F" w:rsidR="0038599B" w:rsidRPr="00077A5C" w:rsidRDefault="0038599B" w:rsidP="0038599B">
            <w:pPr>
              <w:suppressAutoHyphens/>
              <w:kinsoku w:val="0"/>
              <w:autoSpaceDE w:val="0"/>
              <w:autoSpaceDN w:val="0"/>
              <w:ind w:firstLineChars="100" w:firstLine="206"/>
              <w:rPr>
                <w:rFonts w:ascii="HG丸ｺﾞｼｯｸM-PRO" w:eastAsia="HG丸ｺﾞｼｯｸM-PRO" w:hAnsi="HG丸ｺﾞｼｯｸM-PRO" w:cs="ＭＳ ゴシック"/>
                <w:color w:val="0000FF"/>
                <w:spacing w:val="-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FF"/>
                <w:spacing w:val="-2"/>
              </w:rPr>
              <w:t xml:space="preserve">　・動画発信による効果測定の方法について</w:t>
            </w:r>
          </w:p>
        </w:tc>
      </w:tr>
    </w:tbl>
    <w:p w14:paraId="5A98A3DE" w14:textId="77777777" w:rsidR="008838C7" w:rsidRPr="008838C7" w:rsidRDefault="008838C7" w:rsidP="00D4536C">
      <w:pPr>
        <w:adjustRightInd/>
        <w:spacing w:line="280" w:lineRule="exact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2CD37196" w14:textId="6B7C80EF" w:rsidR="009F5717" w:rsidRPr="008838C7" w:rsidRDefault="0038599B" w:rsidP="001B2831">
      <w:pPr>
        <w:adjustRightInd/>
        <w:spacing w:line="280" w:lineRule="exact"/>
        <w:ind w:left="216" w:hangingChars="100" w:hanging="216"/>
        <w:rPr>
          <w:rFonts w:asciiTheme="majorEastAsia" w:eastAsiaTheme="majorEastAsia" w:hAnsiTheme="majorEastAsia" w:cs="ＭＳ ゴシック"/>
          <w:color w:val="auto"/>
          <w:spacing w:val="-2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color w:val="auto"/>
          <w:spacing w:val="-2"/>
          <w:sz w:val="22"/>
          <w:szCs w:val="22"/>
        </w:rPr>
        <w:t>７</w:t>
      </w:r>
      <w:r w:rsidR="0002634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Theme="majorEastAsia" w:eastAsiaTheme="majorEastAsia" w:hAnsiTheme="majorEastAsia" w:hint="eastAsia"/>
          <w:sz w:val="22"/>
        </w:rPr>
        <w:t>「報告書の作成」に関する事項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14:paraId="77E80B13" w14:textId="77777777" w:rsidTr="008838C7">
        <w:trPr>
          <w:trHeight w:val="730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5D96" w14:textId="77777777"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420" w:hangingChars="100" w:hanging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報告書の編成方針、事業実施による定量的な効果の取りまとめ方法等を詳細に</w:t>
            </w:r>
          </w:p>
          <w:p w14:paraId="50481204" w14:textId="77777777"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記載してください。</w:t>
            </w:r>
          </w:p>
        </w:tc>
      </w:tr>
    </w:tbl>
    <w:p w14:paraId="1BFDE020" w14:textId="77777777"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758BE7CA" w14:textId="3149C295" w:rsidR="009F5717" w:rsidRPr="008838C7" w:rsidRDefault="0038599B" w:rsidP="009F5717">
      <w:pPr>
        <w:adjustRightInd/>
        <w:ind w:left="216" w:hangingChars="100" w:hanging="216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auto"/>
          <w:spacing w:val="-2"/>
          <w:sz w:val="22"/>
          <w:szCs w:val="22"/>
        </w:rPr>
        <w:t>８</w:t>
      </w:r>
      <w:r w:rsidR="009F5717" w:rsidRPr="008838C7"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  <w:t xml:space="preserve">　</w:t>
      </w:r>
      <w:r w:rsidR="009F5717" w:rsidRPr="008838C7">
        <w:rPr>
          <w:rFonts w:ascii="ＭＳ 明朝" w:eastAsia="ＭＳ ゴシック" w:hAnsi="Times New Roman" w:cs="ＭＳ ゴシック" w:hint="eastAsia"/>
          <w:color w:val="auto"/>
          <w:spacing w:val="-2"/>
          <w:sz w:val="22"/>
          <w:szCs w:val="22"/>
        </w:rPr>
        <w:t>その他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3"/>
      </w:tblGrid>
      <w:tr w:rsidR="009F5717" w:rsidRPr="008838C7" w14:paraId="013CFE60" w14:textId="77777777" w:rsidTr="008838C7">
        <w:trPr>
          <w:trHeight w:val="692"/>
        </w:trPr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2B1E" w14:textId="77777777" w:rsidR="001B2831" w:rsidRPr="008838C7" w:rsidRDefault="009F5717" w:rsidP="008838C7">
            <w:pPr>
              <w:suppressAutoHyphens/>
              <w:kinsoku w:val="0"/>
              <w:autoSpaceDE w:val="0"/>
              <w:autoSpaceDN w:val="0"/>
              <w:ind w:leftChars="100" w:left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上記で記載できなかった企画内容や実施方法、実施効果などがあれば、</w:t>
            </w:r>
          </w:p>
          <w:p w14:paraId="52AAE5C1" w14:textId="77777777" w:rsidR="009F5717" w:rsidRPr="008838C7" w:rsidRDefault="009F5717" w:rsidP="008838C7">
            <w:pPr>
              <w:suppressAutoHyphens/>
              <w:kinsoku w:val="0"/>
              <w:autoSpaceDE w:val="0"/>
              <w:autoSpaceDN w:val="0"/>
              <w:ind w:firstLineChars="100" w:firstLine="210"/>
              <w:jc w:val="both"/>
              <w:rPr>
                <w:rFonts w:ascii="HG丸ｺﾞｼｯｸM-PRO" w:eastAsia="HG丸ｺﾞｼｯｸM-PRO" w:hAnsi="HG丸ｺﾞｼｯｸM-PRO"/>
                <w:color w:val="0000FF"/>
              </w:rPr>
            </w:pPr>
            <w:r w:rsidRPr="008838C7">
              <w:rPr>
                <w:rFonts w:ascii="HG丸ｺﾞｼｯｸM-PRO" w:eastAsia="HG丸ｺﾞｼｯｸM-PRO" w:hAnsi="HG丸ｺﾞｼｯｸM-PRO" w:hint="eastAsia"/>
                <w:color w:val="0000FF"/>
              </w:rPr>
              <w:t>自由に記載してください。</w:t>
            </w:r>
          </w:p>
        </w:tc>
      </w:tr>
    </w:tbl>
    <w:p w14:paraId="1BF75383" w14:textId="77777777" w:rsidR="009F5717" w:rsidRPr="008838C7" w:rsidRDefault="009F5717" w:rsidP="007E07D0">
      <w:pPr>
        <w:widowControl/>
        <w:overflowPunct/>
        <w:adjustRightInd/>
        <w:textAlignment w:val="auto"/>
        <w:rPr>
          <w:rFonts w:ascii="ＭＳ 明朝" w:eastAsia="ＭＳ ゴシック" w:hAnsi="Times New Roman" w:cs="ＭＳ ゴシック"/>
          <w:color w:val="auto"/>
          <w:spacing w:val="-2"/>
          <w:sz w:val="22"/>
          <w:szCs w:val="22"/>
        </w:rPr>
      </w:pPr>
    </w:p>
    <w:p w14:paraId="7A4B89A0" w14:textId="433D92BA" w:rsidR="00723E7F" w:rsidRPr="008838C7" w:rsidRDefault="0038599B">
      <w:pPr>
        <w:adjustRightInd/>
        <w:spacing w:line="278" w:lineRule="exact"/>
        <w:rPr>
          <w:rFonts w:asciiTheme="majorEastAsia" w:eastAsiaTheme="majorEastAsia" w:hAnsiTheme="majorEastAsia" w:cs="ＭＳ ゴシック"/>
          <w:spacing w:val="-2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>９</w:t>
      </w:r>
      <w:r w:rsidR="00723E7F" w:rsidRPr="008838C7">
        <w:rPr>
          <w:rFonts w:asciiTheme="majorEastAsia" w:eastAsiaTheme="majorEastAsia" w:hAnsiTheme="majorEastAsia" w:cs="ＭＳ ゴシック" w:hint="eastAsia"/>
          <w:spacing w:val="-2"/>
          <w:sz w:val="22"/>
          <w:szCs w:val="22"/>
        </w:rPr>
        <w:t xml:space="preserve">　業務処理に要する見積価額（消費税及び地方消費税相当額を含む。）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63"/>
      </w:tblGrid>
      <w:tr w:rsidR="00723E7F" w:rsidRPr="008838C7" w14:paraId="74E29DB1" w14:textId="77777777" w:rsidTr="005077CB">
        <w:tc>
          <w:tcPr>
            <w:tcW w:w="91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EBBDF1" w14:textId="77777777"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 xml:space="preserve">　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見積価額</w:t>
            </w:r>
            <w:r w:rsidR="00723E7F" w:rsidRPr="008838C7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円</w:t>
            </w:r>
          </w:p>
        </w:tc>
      </w:tr>
      <w:tr w:rsidR="00723E7F" w:rsidRPr="008838C7" w14:paraId="08E36B7B" w14:textId="77777777" w:rsidTr="005F208A">
        <w:trPr>
          <w:trHeight w:val="534"/>
        </w:trPr>
        <w:tc>
          <w:tcPr>
            <w:tcW w:w="91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72A8" w14:textId="77777777" w:rsidR="00723E7F" w:rsidRPr="008838C7" w:rsidRDefault="003C5495">
            <w:pPr>
              <w:suppressAutoHyphens/>
              <w:kinsoku w:val="0"/>
              <w:wordWrap w:val="0"/>
              <w:autoSpaceDE w:val="0"/>
              <w:autoSpaceDN w:val="0"/>
              <w:spacing w:line="436" w:lineRule="exact"/>
              <w:rPr>
                <w:rFonts w:ascii="ＭＳ 明朝" w:hAnsi="Times New Roman" w:cs="Times New Roman"/>
              </w:rPr>
            </w:pPr>
            <w:r w:rsidRPr="008838C7">
              <w:rPr>
                <w:rFonts w:ascii="Times New Roman" w:hAnsi="Times New Roman" w:cs="Times New Roman" w:hint="eastAsia"/>
                <w:sz w:val="22"/>
                <w:szCs w:val="22"/>
              </w:rPr>
              <w:t>（</w:t>
            </w:r>
            <w:r w:rsidR="00723E7F"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積算内訳</w:t>
            </w:r>
            <w:r w:rsidRPr="008838C7">
              <w:rPr>
                <w:rFonts w:ascii="ＭＳ 明朝" w:eastAsia="ＭＳ ゴシック" w:hAnsi="Times New Roman" w:cs="ＭＳ ゴシック" w:hint="eastAsia"/>
                <w:spacing w:val="-2"/>
                <w:sz w:val="22"/>
                <w:szCs w:val="22"/>
              </w:rPr>
              <w:t>）</w:t>
            </w:r>
          </w:p>
        </w:tc>
      </w:tr>
    </w:tbl>
    <w:p w14:paraId="179EF5FF" w14:textId="77777777" w:rsidR="00723E7F" w:rsidRPr="008838C7" w:rsidRDefault="00723E7F" w:rsidP="00077A5C">
      <w:pPr>
        <w:adjustRightInd/>
        <w:spacing w:line="278" w:lineRule="exact"/>
        <w:rPr>
          <w:rFonts w:ascii="ＭＳ 明朝" w:hAnsi="Times New Roman" w:cs="Times New Roman"/>
        </w:rPr>
      </w:pPr>
    </w:p>
    <w:sectPr w:rsidR="00723E7F" w:rsidRPr="008838C7" w:rsidSect="00A26481">
      <w:type w:val="continuous"/>
      <w:pgSz w:w="11906" w:h="16838"/>
      <w:pgMar w:top="1700" w:right="1170" w:bottom="1702" w:left="1168" w:header="720" w:footer="680" w:gutter="0"/>
      <w:pgNumType w:fmt="numberInDas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1B02" w14:textId="77777777" w:rsidR="00D54D78" w:rsidRDefault="00D54D78">
      <w:r>
        <w:separator/>
      </w:r>
    </w:p>
  </w:endnote>
  <w:endnote w:type="continuationSeparator" w:id="0">
    <w:p w14:paraId="5A48E999" w14:textId="77777777" w:rsidR="00D54D78" w:rsidRDefault="00D5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9B2F" w14:textId="77777777" w:rsidR="00D54D78" w:rsidRDefault="00D54D78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C3330E" w14:textId="77777777" w:rsidR="00D54D78" w:rsidRDefault="00D5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05"/>
  <w:drawingGridVerticalSpacing w:val="272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7F"/>
    <w:rsid w:val="00016BA9"/>
    <w:rsid w:val="00026347"/>
    <w:rsid w:val="000334BF"/>
    <w:rsid w:val="00033CD9"/>
    <w:rsid w:val="00045E98"/>
    <w:rsid w:val="00057CAE"/>
    <w:rsid w:val="000605C6"/>
    <w:rsid w:val="00077A5C"/>
    <w:rsid w:val="000924F1"/>
    <w:rsid w:val="00092C2C"/>
    <w:rsid w:val="00095B03"/>
    <w:rsid w:val="000976C0"/>
    <w:rsid w:val="000A183F"/>
    <w:rsid w:val="000A650C"/>
    <w:rsid w:val="000B1B81"/>
    <w:rsid w:val="000F1C9B"/>
    <w:rsid w:val="000F3B33"/>
    <w:rsid w:val="000F44AE"/>
    <w:rsid w:val="000F691A"/>
    <w:rsid w:val="00105E3C"/>
    <w:rsid w:val="00120033"/>
    <w:rsid w:val="00134103"/>
    <w:rsid w:val="0015128A"/>
    <w:rsid w:val="00177CAB"/>
    <w:rsid w:val="00194B70"/>
    <w:rsid w:val="001B2831"/>
    <w:rsid w:val="001C5370"/>
    <w:rsid w:val="001D0575"/>
    <w:rsid w:val="001F00F0"/>
    <w:rsid w:val="001F1F4A"/>
    <w:rsid w:val="00205BB4"/>
    <w:rsid w:val="0021009C"/>
    <w:rsid w:val="00224A03"/>
    <w:rsid w:val="002348CD"/>
    <w:rsid w:val="00283E59"/>
    <w:rsid w:val="002939C2"/>
    <w:rsid w:val="002957AF"/>
    <w:rsid w:val="002C1F40"/>
    <w:rsid w:val="002D0B44"/>
    <w:rsid w:val="003056FE"/>
    <w:rsid w:val="00312BAD"/>
    <w:rsid w:val="00335304"/>
    <w:rsid w:val="0036062C"/>
    <w:rsid w:val="00375B77"/>
    <w:rsid w:val="00376EEE"/>
    <w:rsid w:val="0038425C"/>
    <w:rsid w:val="0038599B"/>
    <w:rsid w:val="003C5351"/>
    <w:rsid w:val="003C5495"/>
    <w:rsid w:val="003D4518"/>
    <w:rsid w:val="003D6C5F"/>
    <w:rsid w:val="003D6D51"/>
    <w:rsid w:val="003F0F8E"/>
    <w:rsid w:val="003F5AB5"/>
    <w:rsid w:val="00400E9C"/>
    <w:rsid w:val="00410EE0"/>
    <w:rsid w:val="00434F7F"/>
    <w:rsid w:val="00446B82"/>
    <w:rsid w:val="004909E5"/>
    <w:rsid w:val="0049111C"/>
    <w:rsid w:val="004B59BB"/>
    <w:rsid w:val="004E1088"/>
    <w:rsid w:val="004E2236"/>
    <w:rsid w:val="004E2255"/>
    <w:rsid w:val="004E3198"/>
    <w:rsid w:val="005021EE"/>
    <w:rsid w:val="005077CB"/>
    <w:rsid w:val="00542C99"/>
    <w:rsid w:val="00555BF8"/>
    <w:rsid w:val="0056268B"/>
    <w:rsid w:val="00570C6D"/>
    <w:rsid w:val="0057539E"/>
    <w:rsid w:val="00595C79"/>
    <w:rsid w:val="00597291"/>
    <w:rsid w:val="005E05C2"/>
    <w:rsid w:val="005F0328"/>
    <w:rsid w:val="005F208A"/>
    <w:rsid w:val="006004F9"/>
    <w:rsid w:val="00604E31"/>
    <w:rsid w:val="00622003"/>
    <w:rsid w:val="006839CB"/>
    <w:rsid w:val="006B516B"/>
    <w:rsid w:val="006C4E08"/>
    <w:rsid w:val="006C6464"/>
    <w:rsid w:val="006D6DB0"/>
    <w:rsid w:val="00711C8E"/>
    <w:rsid w:val="00716576"/>
    <w:rsid w:val="00723E7F"/>
    <w:rsid w:val="00735895"/>
    <w:rsid w:val="00740828"/>
    <w:rsid w:val="00742049"/>
    <w:rsid w:val="00755822"/>
    <w:rsid w:val="00771453"/>
    <w:rsid w:val="007773F1"/>
    <w:rsid w:val="00783FF5"/>
    <w:rsid w:val="0079286D"/>
    <w:rsid w:val="007B0B40"/>
    <w:rsid w:val="007B2250"/>
    <w:rsid w:val="007B47A2"/>
    <w:rsid w:val="007B7FA6"/>
    <w:rsid w:val="007C2F29"/>
    <w:rsid w:val="007C3017"/>
    <w:rsid w:val="007C6F60"/>
    <w:rsid w:val="007D520F"/>
    <w:rsid w:val="007E07D0"/>
    <w:rsid w:val="00822144"/>
    <w:rsid w:val="0083455A"/>
    <w:rsid w:val="00846B41"/>
    <w:rsid w:val="008522F8"/>
    <w:rsid w:val="008671A2"/>
    <w:rsid w:val="00880490"/>
    <w:rsid w:val="008838C7"/>
    <w:rsid w:val="00890F3B"/>
    <w:rsid w:val="008A6DBB"/>
    <w:rsid w:val="008E66F2"/>
    <w:rsid w:val="00902773"/>
    <w:rsid w:val="00914F16"/>
    <w:rsid w:val="00924544"/>
    <w:rsid w:val="00951821"/>
    <w:rsid w:val="0096496A"/>
    <w:rsid w:val="00986EB3"/>
    <w:rsid w:val="0099239C"/>
    <w:rsid w:val="009972DC"/>
    <w:rsid w:val="009A1BD4"/>
    <w:rsid w:val="009A48ED"/>
    <w:rsid w:val="009A5FB7"/>
    <w:rsid w:val="009E5926"/>
    <w:rsid w:val="009F5717"/>
    <w:rsid w:val="009F77B2"/>
    <w:rsid w:val="00A00790"/>
    <w:rsid w:val="00A03599"/>
    <w:rsid w:val="00A26481"/>
    <w:rsid w:val="00A30DAB"/>
    <w:rsid w:val="00A345F5"/>
    <w:rsid w:val="00A472F4"/>
    <w:rsid w:val="00A5576B"/>
    <w:rsid w:val="00A85A89"/>
    <w:rsid w:val="00AA2482"/>
    <w:rsid w:val="00AB2712"/>
    <w:rsid w:val="00AE61EE"/>
    <w:rsid w:val="00B07F2D"/>
    <w:rsid w:val="00B11A98"/>
    <w:rsid w:val="00B2579A"/>
    <w:rsid w:val="00B262D5"/>
    <w:rsid w:val="00B35A90"/>
    <w:rsid w:val="00B427AC"/>
    <w:rsid w:val="00B42965"/>
    <w:rsid w:val="00B51507"/>
    <w:rsid w:val="00B56A8B"/>
    <w:rsid w:val="00B65284"/>
    <w:rsid w:val="00B730BB"/>
    <w:rsid w:val="00B80FC4"/>
    <w:rsid w:val="00BC16B2"/>
    <w:rsid w:val="00BD04AC"/>
    <w:rsid w:val="00BD3D7D"/>
    <w:rsid w:val="00BE0162"/>
    <w:rsid w:val="00BE4E45"/>
    <w:rsid w:val="00BE632F"/>
    <w:rsid w:val="00BF413C"/>
    <w:rsid w:val="00C00F59"/>
    <w:rsid w:val="00C43594"/>
    <w:rsid w:val="00CA1C48"/>
    <w:rsid w:val="00CA4F8E"/>
    <w:rsid w:val="00CB2CAF"/>
    <w:rsid w:val="00CD288F"/>
    <w:rsid w:val="00CE2977"/>
    <w:rsid w:val="00CF2FA2"/>
    <w:rsid w:val="00D05835"/>
    <w:rsid w:val="00D15234"/>
    <w:rsid w:val="00D4536C"/>
    <w:rsid w:val="00D54D78"/>
    <w:rsid w:val="00DB1581"/>
    <w:rsid w:val="00DB3BA2"/>
    <w:rsid w:val="00DD5A83"/>
    <w:rsid w:val="00DE3CA5"/>
    <w:rsid w:val="00DE604E"/>
    <w:rsid w:val="00E027A2"/>
    <w:rsid w:val="00E07055"/>
    <w:rsid w:val="00E14064"/>
    <w:rsid w:val="00E505FD"/>
    <w:rsid w:val="00E73B1E"/>
    <w:rsid w:val="00E742AB"/>
    <w:rsid w:val="00E83423"/>
    <w:rsid w:val="00EA1BDD"/>
    <w:rsid w:val="00EC395C"/>
    <w:rsid w:val="00EC74C7"/>
    <w:rsid w:val="00ED5435"/>
    <w:rsid w:val="00EE20A9"/>
    <w:rsid w:val="00EF73D7"/>
    <w:rsid w:val="00F05F1A"/>
    <w:rsid w:val="00F12A25"/>
    <w:rsid w:val="00F71FEA"/>
    <w:rsid w:val="00F85464"/>
    <w:rsid w:val="00FC01B3"/>
    <w:rsid w:val="00FF35BF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4955C88"/>
  <w15:docId w15:val="{02B29A4F-7B17-4FC6-BDBB-008BD33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A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F8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CE01-F5BA-46C3-A54B-7422B5D5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927</Words>
  <Characters>364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迫田　明巳</dc:creator>
  <cp:lastModifiedBy>品田＿亮太</cp:lastModifiedBy>
  <cp:revision>5</cp:revision>
  <cp:lastPrinted>2022-04-26T01:48:00Z</cp:lastPrinted>
  <dcterms:created xsi:type="dcterms:W3CDTF">2025-10-20T14:15:00Z</dcterms:created>
  <dcterms:modified xsi:type="dcterms:W3CDTF">2025-10-29T07:12:00Z</dcterms:modified>
</cp:coreProperties>
</file>